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23" w:rsidRDefault="00515F23" w:rsidP="00515F2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Расписание заключительного</w:t>
      </w:r>
      <w:r w:rsidR="0031352E">
        <w:rPr>
          <w:b/>
          <w:sz w:val="24"/>
          <w:szCs w:val="24"/>
        </w:rPr>
        <w:t xml:space="preserve"> этапа </w:t>
      </w:r>
    </w:p>
    <w:p w:rsidR="00A865D3" w:rsidRDefault="0031352E" w:rsidP="00515F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олимпиады школьников «Наследники Левши» по физике</w:t>
      </w:r>
    </w:p>
    <w:p w:rsidR="00515F23" w:rsidRDefault="00515F23" w:rsidP="00515F23">
      <w:pPr>
        <w:spacing w:after="0"/>
        <w:jc w:val="center"/>
        <w:rPr>
          <w:b/>
          <w:sz w:val="24"/>
          <w:szCs w:val="24"/>
        </w:rPr>
      </w:pPr>
    </w:p>
    <w:tbl>
      <w:tblPr>
        <w:tblW w:w="1009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3854"/>
        <w:gridCol w:w="3854"/>
      </w:tblGrid>
      <w:tr w:rsidR="00ED4B3E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4B3E" w:rsidRPr="009B6A82" w:rsidRDefault="00ED4B3E">
            <w:pPr>
              <w:spacing w:after="0" w:line="240" w:lineRule="auto"/>
              <w:ind w:left="101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Владимир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4B3E" w:rsidRPr="009B6A82" w:rsidRDefault="00ED4B3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B6A82">
              <w:rPr>
                <w:rFonts w:ascii="Tahoma" w:eastAsia="Times New Roman" w:hAnsi="Tahoma" w:cs="Tahoma"/>
                <w:color w:val="333333"/>
              </w:rPr>
              <w:t>Владимирский государственный университет,</w:t>
            </w:r>
            <w:r w:rsidRPr="009B6A82">
              <w:rPr>
                <w:rFonts w:ascii="Tahoma" w:eastAsia="Times New Roman" w:hAnsi="Tahoma" w:cs="Tahoma"/>
                <w:color w:val="333333"/>
              </w:rPr>
              <w:br/>
            </w:r>
            <w:hyperlink r:id="rId6" w:history="1">
              <w:r w:rsidRPr="009B6A82">
                <w:rPr>
                  <w:rStyle w:val="a4"/>
                  <w:rFonts w:ascii="Tahoma" w:eastAsia="Times New Roman" w:hAnsi="Tahoma" w:cs="Tahoma"/>
                </w:rPr>
                <w:t>Владимир, пр. Строителей, 3/7</w:t>
              </w:r>
            </w:hyperlink>
            <w:r w:rsidRPr="009B6A82">
              <w:rPr>
                <w:rFonts w:ascii="Tahoma" w:eastAsia="Times New Roman" w:hAnsi="Tahoma" w:cs="Tahoma"/>
                <w:color w:val="333333"/>
              </w:rPr>
              <w:br/>
              <w:t>Учебный корпус № 3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4B3E" w:rsidRPr="009B6A82" w:rsidRDefault="009B6A82" w:rsidP="00F95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3</w:t>
            </w:r>
            <w:r w:rsidR="009D0E38" w:rsidRPr="009B6A82">
              <w:rPr>
                <w:rFonts w:ascii="Tahoma" w:eastAsia="Times New Roman" w:hAnsi="Tahoma" w:cs="Tahoma"/>
                <w:b/>
                <w:color w:val="333333"/>
              </w:rPr>
              <w:t xml:space="preserve"> марта</w:t>
            </w:r>
            <w:r w:rsidRPr="009B6A82">
              <w:rPr>
                <w:rFonts w:ascii="Tahoma" w:eastAsia="Times New Roman" w:hAnsi="Tahoma" w:cs="Tahoma"/>
                <w:b/>
                <w:color w:val="333333"/>
              </w:rPr>
              <w:t xml:space="preserve"> 2024</w:t>
            </w:r>
            <w:r w:rsidR="00ED4B3E" w:rsidRPr="009B6A82">
              <w:rPr>
                <w:rFonts w:ascii="Tahoma" w:eastAsia="Times New Roman" w:hAnsi="Tahoma" w:cs="Tahoma"/>
                <w:b/>
                <w:color w:val="333333"/>
              </w:rPr>
              <w:t xml:space="preserve"> г.</w:t>
            </w:r>
            <w:r w:rsidR="00ED4B3E"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515F23" w:rsidRPr="009B6A82">
              <w:rPr>
                <w:rFonts w:ascii="Tahoma" w:eastAsia="Times New Roman" w:hAnsi="Tahoma" w:cs="Tahoma"/>
                <w:b/>
                <w:color w:val="333333"/>
              </w:rPr>
              <w:t>10</w:t>
            </w:r>
            <w:r w:rsidR="00ED4B3E" w:rsidRPr="009B6A82">
              <w:rPr>
                <w:rFonts w:ascii="Tahoma" w:eastAsia="Times New Roman" w:hAnsi="Tahoma" w:cs="Tahoma"/>
                <w:b/>
                <w:color w:val="333333"/>
              </w:rPr>
              <w:t>-00</w:t>
            </w:r>
            <w:r w:rsidR="00ED4B3E" w:rsidRPr="009B6A82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="00ED4B3E" w:rsidRPr="009B6A82">
              <w:rPr>
                <w:rFonts w:ascii="Tahoma" w:eastAsia="Times New Roman" w:hAnsi="Tahoma" w:cs="Tahoma"/>
                <w:color w:val="333333"/>
              </w:rPr>
              <w:br/>
              <w:t>Тел. для справок: (4922) 479-890</w:t>
            </w:r>
          </w:p>
        </w:tc>
      </w:tr>
      <w:tr w:rsidR="00ED4B3E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 w:rsidP="00DF10A7">
            <w:pPr>
              <w:spacing w:after="0" w:line="240" w:lineRule="auto"/>
              <w:ind w:left="10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Воронеж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>
            <w:pPr>
              <w:spacing w:before="100" w:beforeAutospacing="1" w:after="0" w:line="240" w:lineRule="auto"/>
              <w:jc w:val="center"/>
              <w:rPr>
                <w:rStyle w:val="a4"/>
                <w:rFonts w:ascii="Tahoma" w:eastAsia="Times New Roman" w:hAnsi="Tahoma" w:cs="Tahoma"/>
                <w:color w:val="333333"/>
                <w:u w:val="none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Воронежский государственный технический университет,</w:t>
            </w:r>
          </w:p>
          <w:p w:rsidR="00ED4B3E" w:rsidRPr="009B6A82" w:rsidRDefault="00ED4B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>Воронеж, ул. 20-летия Октября, 84</w:t>
            </w:r>
            <w:r w:rsidRPr="009B6A82">
              <w:rPr>
                <w:rFonts w:ascii="Tahoma" w:eastAsia="Times New Roman" w:hAnsi="Tahoma" w:cs="Tahoma"/>
                <w:color w:val="333333"/>
              </w:rPr>
              <w:br/>
              <w:t>Учебный корпус № 1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9B6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3</w:t>
            </w:r>
            <w:r w:rsidR="009D0E38" w:rsidRPr="009B6A82">
              <w:rPr>
                <w:rFonts w:ascii="Tahoma" w:eastAsia="Times New Roman" w:hAnsi="Tahoma" w:cs="Tahoma"/>
                <w:b/>
                <w:color w:val="333333"/>
              </w:rPr>
              <w:t xml:space="preserve"> марта</w:t>
            </w:r>
            <w:r w:rsidRPr="009B6A82">
              <w:rPr>
                <w:rFonts w:ascii="Tahoma" w:eastAsia="Times New Roman" w:hAnsi="Tahoma" w:cs="Tahoma"/>
                <w:b/>
                <w:color w:val="333333"/>
              </w:rPr>
              <w:t xml:space="preserve"> 2024</w:t>
            </w:r>
            <w:r w:rsidR="00FD3596" w:rsidRPr="009B6A82">
              <w:rPr>
                <w:rFonts w:ascii="Tahoma" w:eastAsia="Times New Roman" w:hAnsi="Tahoma" w:cs="Tahoma"/>
                <w:b/>
                <w:color w:val="333333"/>
              </w:rPr>
              <w:t xml:space="preserve"> г.</w:t>
            </w:r>
            <w:r w:rsidR="00FD3596"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Pr="009B6A82">
              <w:rPr>
                <w:rFonts w:ascii="Tahoma" w:eastAsia="Times New Roman" w:hAnsi="Tahoma" w:cs="Tahoma"/>
                <w:b/>
                <w:color w:val="333333"/>
              </w:rPr>
              <w:t>10</w:t>
            </w:r>
            <w:r w:rsidR="00FD3596" w:rsidRPr="009B6A82">
              <w:rPr>
                <w:rFonts w:ascii="Tahoma" w:eastAsia="Times New Roman" w:hAnsi="Tahoma" w:cs="Tahoma"/>
                <w:b/>
                <w:color w:val="333333"/>
              </w:rPr>
              <w:t>-00</w:t>
            </w:r>
            <w:r w:rsidR="00FD3596" w:rsidRPr="009B6A82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="00FD3596"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ED4B3E" w:rsidRPr="009B6A82"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>Тел. для справок: (473) 271-52-12</w:t>
            </w:r>
          </w:p>
        </w:tc>
      </w:tr>
      <w:tr w:rsidR="009F325E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25E" w:rsidRPr="009B6A82" w:rsidRDefault="009F325E" w:rsidP="009F325E">
            <w:pPr>
              <w:spacing w:after="0" w:line="240" w:lineRule="auto"/>
              <w:ind w:left="10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Казань</w:t>
            </w:r>
          </w:p>
          <w:p w:rsidR="009F325E" w:rsidRPr="009B6A82" w:rsidRDefault="009F325E" w:rsidP="009F325E">
            <w:pPr>
              <w:spacing w:after="0" w:line="240" w:lineRule="auto"/>
              <w:ind w:left="10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>(Республика Татарстан)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25E" w:rsidRPr="009B6A82" w:rsidRDefault="009F325E" w:rsidP="009F32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Казанский государственный энергетический университет,</w:t>
            </w:r>
          </w:p>
          <w:p w:rsidR="009F325E" w:rsidRPr="009B6A82" w:rsidRDefault="009F325E" w:rsidP="009F32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 xml:space="preserve">Казань, ул. </w:t>
            </w:r>
            <w:proofErr w:type="spellStart"/>
            <w:r w:rsidRPr="009B6A82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>Красносельская</w:t>
            </w:r>
            <w:proofErr w:type="spellEnd"/>
            <w:r w:rsidRPr="009B6A82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>, 51</w:t>
            </w:r>
          </w:p>
          <w:p w:rsidR="009F325E" w:rsidRPr="009B6A82" w:rsidRDefault="009F325E" w:rsidP="009F32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Учебный корпус «В»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25E" w:rsidRPr="009B6A82" w:rsidRDefault="009B6A82" w:rsidP="009F32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3 марта 2024</w:t>
            </w:r>
            <w:r w:rsidR="009F325E"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 xml:space="preserve"> г.</w:t>
            </w:r>
          </w:p>
          <w:p w:rsidR="009F325E" w:rsidRPr="009B6A82" w:rsidRDefault="009B6A82" w:rsidP="009F325E">
            <w:pPr>
              <w:spacing w:after="0" w:line="240" w:lineRule="auto"/>
              <w:ind w:left="101"/>
              <w:jc w:val="center"/>
              <w:rPr>
                <w:rFonts w:ascii="Tahoma" w:eastAsia="Times New Roman" w:hAnsi="Tahoma" w:cs="Tahoma"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10</w:t>
            </w:r>
            <w:r w:rsidR="009F325E"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:00</w:t>
            </w:r>
          </w:p>
          <w:p w:rsidR="009F325E" w:rsidRPr="009B6A82" w:rsidRDefault="009F325E" w:rsidP="009F32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</w:rPr>
            </w:pPr>
            <w:r w:rsidRPr="009B6A82"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>Тел. для справок: (843) 519-42-42</w:t>
            </w:r>
          </w:p>
        </w:tc>
      </w:tr>
      <w:tr w:rsidR="009F325E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25E" w:rsidRPr="009B6A82" w:rsidRDefault="009F325E" w:rsidP="00500F86">
            <w:pPr>
              <w:spacing w:after="0" w:line="240" w:lineRule="auto"/>
              <w:ind w:left="10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Калининград</w:t>
            </w: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br/>
              <w:t>(Калининградская обл.)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25E" w:rsidRPr="009B6A82" w:rsidRDefault="009F325E" w:rsidP="00500F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Калининградский государственный технический университет,</w:t>
            </w: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r w:rsidRPr="009B6A82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>Калининград, ул. Молодёжная, 6</w:t>
            </w: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br/>
              <w:t>главный корпус Балтийской государственной академии рыбопромыслового флота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25E" w:rsidRPr="009B6A82" w:rsidRDefault="009B6A82" w:rsidP="009F32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3 марта 2024</w:t>
            </w:r>
            <w:r w:rsidR="009F325E"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 xml:space="preserve"> г.</w:t>
            </w:r>
          </w:p>
          <w:p w:rsidR="009F325E" w:rsidRPr="009B6A82" w:rsidRDefault="009F325E" w:rsidP="009F32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10.00</w:t>
            </w:r>
          </w:p>
          <w:p w:rsidR="009F325E" w:rsidRPr="009B6A82" w:rsidRDefault="009F325E" w:rsidP="009F32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</w:rPr>
            </w:pPr>
            <w:r w:rsidRPr="009B6A82"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>Тел. для справок: (4012) 96-50-70</w:t>
            </w:r>
          </w:p>
        </w:tc>
      </w:tr>
      <w:tr w:rsidR="008E69FA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9FA" w:rsidRPr="009B6A82" w:rsidRDefault="008E69FA" w:rsidP="00500F86">
            <w:pPr>
              <w:spacing w:after="0" w:line="240" w:lineRule="auto"/>
              <w:ind w:left="10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 xml:space="preserve">Карачев </w:t>
            </w:r>
          </w:p>
          <w:p w:rsidR="008E69FA" w:rsidRPr="009B6A82" w:rsidRDefault="008E69FA" w:rsidP="00500F86">
            <w:pPr>
              <w:spacing w:after="0" w:line="240" w:lineRule="auto"/>
              <w:ind w:left="10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>(Брянская область)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9FA" w:rsidRPr="009B6A82" w:rsidRDefault="008E69FA" w:rsidP="00500F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proofErr w:type="spellStart"/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Карачевский</w:t>
            </w:r>
            <w:proofErr w:type="spellEnd"/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 филиал Орловского государственного университета имени И.С. Тургенева,</w:t>
            </w:r>
          </w:p>
          <w:p w:rsidR="008E69FA" w:rsidRPr="009B6A82" w:rsidRDefault="008E69FA" w:rsidP="00500F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>Карачев, ул. Горького, 1Б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9FA" w:rsidRPr="009B6A82" w:rsidRDefault="009B6A82" w:rsidP="00500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3</w:t>
            </w:r>
            <w:r w:rsidR="009D0E38" w:rsidRPr="009B6A82">
              <w:rPr>
                <w:rFonts w:ascii="Tahoma" w:eastAsia="Times New Roman" w:hAnsi="Tahoma" w:cs="Tahoma"/>
                <w:b/>
                <w:color w:val="333333"/>
              </w:rPr>
              <w:t xml:space="preserve"> марта</w:t>
            </w:r>
            <w:r w:rsidRPr="009B6A82">
              <w:rPr>
                <w:rFonts w:ascii="Tahoma" w:eastAsia="Times New Roman" w:hAnsi="Tahoma" w:cs="Tahoma"/>
                <w:b/>
                <w:color w:val="333333"/>
              </w:rPr>
              <w:t xml:space="preserve"> 2024</w:t>
            </w:r>
            <w:r w:rsidR="008E69FA" w:rsidRPr="009B6A82">
              <w:rPr>
                <w:rFonts w:ascii="Tahoma" w:eastAsia="Times New Roman" w:hAnsi="Tahoma" w:cs="Tahoma"/>
                <w:b/>
                <w:color w:val="333333"/>
              </w:rPr>
              <w:t xml:space="preserve"> г.</w:t>
            </w:r>
            <w:r w:rsidR="008E69FA" w:rsidRPr="009B6A82">
              <w:rPr>
                <w:rFonts w:ascii="Tahoma" w:eastAsia="Times New Roman" w:hAnsi="Tahoma" w:cs="Tahoma"/>
                <w:color w:val="333333"/>
              </w:rPr>
              <w:br/>
            </w:r>
            <w:r>
              <w:rPr>
                <w:rFonts w:ascii="Tahoma" w:eastAsia="Times New Roman" w:hAnsi="Tahoma" w:cs="Tahoma"/>
                <w:b/>
                <w:color w:val="333333"/>
              </w:rPr>
              <w:t>10</w:t>
            </w:r>
            <w:r w:rsidR="008E69FA" w:rsidRPr="009B6A82">
              <w:rPr>
                <w:rFonts w:ascii="Tahoma" w:eastAsia="Times New Roman" w:hAnsi="Tahoma" w:cs="Tahoma"/>
                <w:b/>
                <w:color w:val="333333"/>
              </w:rPr>
              <w:t>-00</w:t>
            </w:r>
            <w:r w:rsidR="008E69FA" w:rsidRPr="009B6A82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="008E69FA"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8E69FA" w:rsidRPr="009B6A82">
              <w:rPr>
                <w:rFonts w:ascii="Tahoma" w:eastAsia="Times New Roman" w:hAnsi="Tahoma" w:cs="Tahoma"/>
                <w:bCs/>
                <w:color w:val="333333"/>
                <w:lang w:eastAsia="ru-RU"/>
              </w:rPr>
              <w:t xml:space="preserve">Тел. для справок: (4862) </w:t>
            </w:r>
            <w:r w:rsidR="008E69FA" w:rsidRPr="009B6A82">
              <w:rPr>
                <w:rFonts w:ascii="Tahoma" w:eastAsia="Times New Roman" w:hAnsi="Tahoma" w:cs="Tahoma"/>
                <w:color w:val="333333"/>
                <w:lang w:eastAsia="ru-RU"/>
              </w:rPr>
              <w:t>41-77-77</w:t>
            </w:r>
          </w:p>
        </w:tc>
      </w:tr>
      <w:tr w:rsidR="00ED4B3E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>
            <w:pPr>
              <w:spacing w:before="100" w:beforeAutospacing="1" w:after="100" w:afterAutospacing="1" w:line="240" w:lineRule="auto"/>
              <w:ind w:left="101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Курск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 Юго-Западный гос. университет</w:t>
            </w: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hyperlink r:id="rId7" w:history="1">
              <w:r w:rsidR="0014107F" w:rsidRPr="009B6A82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Курск, ул. 50-лет</w:t>
              </w:r>
              <w:r w:rsidRPr="009B6A82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 xml:space="preserve"> Октября, 94</w:t>
              </w:r>
            </w:hyperlink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9B6A82" w:rsidP="000035EA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3</w:t>
            </w:r>
            <w:r w:rsidR="009D0E38" w:rsidRPr="009B6A82">
              <w:rPr>
                <w:rFonts w:ascii="Tahoma" w:eastAsia="Times New Roman" w:hAnsi="Tahoma" w:cs="Tahoma"/>
                <w:b/>
                <w:color w:val="333333"/>
              </w:rPr>
              <w:t xml:space="preserve"> марта</w:t>
            </w:r>
            <w:r w:rsidRPr="009B6A82">
              <w:rPr>
                <w:rFonts w:ascii="Tahoma" w:eastAsia="Times New Roman" w:hAnsi="Tahoma" w:cs="Tahoma"/>
                <w:b/>
                <w:color w:val="333333"/>
              </w:rPr>
              <w:t xml:space="preserve"> 2024</w:t>
            </w:r>
            <w:r w:rsidR="00FD3596" w:rsidRPr="009B6A82">
              <w:rPr>
                <w:rFonts w:ascii="Tahoma" w:eastAsia="Times New Roman" w:hAnsi="Tahoma" w:cs="Tahoma"/>
                <w:b/>
                <w:color w:val="333333"/>
              </w:rPr>
              <w:t xml:space="preserve"> г.</w:t>
            </w:r>
            <w:r w:rsidR="00FD3596"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FD3596" w:rsidRPr="009B6A82">
              <w:rPr>
                <w:rFonts w:ascii="Tahoma" w:eastAsia="Times New Roman" w:hAnsi="Tahoma" w:cs="Tahoma"/>
                <w:b/>
                <w:color w:val="333333"/>
              </w:rPr>
              <w:t>10-00</w:t>
            </w:r>
            <w:r w:rsidR="00FD3596" w:rsidRPr="009B6A82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="00FD3596"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ED4B3E" w:rsidRPr="009B6A82">
              <w:rPr>
                <w:rFonts w:ascii="Tahoma" w:eastAsia="Times New Roman" w:hAnsi="Tahoma" w:cs="Tahoma"/>
              </w:rPr>
              <w:t>Тел. для справок: (4712) 22-25-83</w:t>
            </w:r>
          </w:p>
        </w:tc>
      </w:tr>
      <w:tr w:rsidR="008E69FA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9FA" w:rsidRPr="009B6A82" w:rsidRDefault="008E69FA" w:rsidP="00500F86">
            <w:pPr>
              <w:spacing w:after="0" w:line="240" w:lineRule="auto"/>
              <w:ind w:left="101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Орёл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9FA" w:rsidRPr="009B6A82" w:rsidRDefault="008E69FA" w:rsidP="00500F8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Орловский государственный университет имени И.С. Тургенева,</w:t>
            </w: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hyperlink r:id="rId8" w:history="1">
              <w:r w:rsidRPr="009B6A82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 xml:space="preserve">Орёл, </w:t>
              </w:r>
              <w:proofErr w:type="spellStart"/>
              <w:r w:rsidRPr="009B6A82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Наугорское</w:t>
              </w:r>
              <w:proofErr w:type="spellEnd"/>
              <w:r w:rsidRPr="009B6A82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 xml:space="preserve"> шоссе, 29</w:t>
              </w:r>
              <w:r w:rsidRPr="009B6A82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br/>
              </w:r>
            </w:hyperlink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Корпус № 11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A82" w:rsidRPr="009B6A82" w:rsidRDefault="009B6A82" w:rsidP="00500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3 марта 2024 г.</w:t>
            </w:r>
          </w:p>
          <w:p w:rsidR="008E69FA" w:rsidRPr="009B6A82" w:rsidRDefault="009B6A82" w:rsidP="00500F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333333"/>
              </w:rPr>
              <w:t>10</w:t>
            </w:r>
            <w:r w:rsidR="008E69FA" w:rsidRPr="009B6A82">
              <w:rPr>
                <w:rFonts w:ascii="Tahoma" w:eastAsia="Times New Roman" w:hAnsi="Tahoma" w:cs="Tahoma"/>
                <w:b/>
                <w:color w:val="333333"/>
              </w:rPr>
              <w:t>-00</w:t>
            </w:r>
            <w:r w:rsidR="008E69FA" w:rsidRPr="009B6A82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="008E69FA"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8E69FA" w:rsidRPr="009B6A82">
              <w:rPr>
                <w:rFonts w:ascii="Tahoma" w:eastAsia="Times New Roman" w:hAnsi="Tahoma" w:cs="Tahoma"/>
                <w:color w:val="333333"/>
                <w:lang w:eastAsia="ru-RU"/>
              </w:rPr>
              <w:t>Тел. для справок: (4862) 41-77-77</w:t>
            </w:r>
          </w:p>
        </w:tc>
      </w:tr>
      <w:tr w:rsidR="00ED4B3E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>
            <w:pPr>
              <w:spacing w:before="100" w:beforeAutospacing="1" w:after="100" w:afterAutospacing="1" w:line="240" w:lineRule="auto"/>
              <w:ind w:left="101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Псков</w:t>
            </w: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br/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9B6A82">
              <w:rPr>
                <w:rFonts w:ascii="Tahoma" w:eastAsia="Times New Roman" w:hAnsi="Tahoma" w:cs="Tahoma"/>
                <w:lang w:eastAsia="ru-RU"/>
              </w:rPr>
              <w:t>Псковский государственный университет,</w:t>
            </w:r>
          </w:p>
          <w:p w:rsidR="00ED4B3E" w:rsidRPr="009B6A82" w:rsidRDefault="00ED4B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65D" w:themeColor="text2" w:themeShade="BF"/>
                <w:u w:val="single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>Псков, пл. Ленина, 2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A82" w:rsidRPr="009B6A82" w:rsidRDefault="009B6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3 марта 2024 г.</w:t>
            </w:r>
          </w:p>
          <w:p w:rsidR="00ED4B3E" w:rsidRPr="009B6A82" w:rsidRDefault="00FD35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10-00</w:t>
            </w:r>
            <w:r w:rsidRPr="009B6A82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ED4B3E" w:rsidRPr="009B6A82">
              <w:rPr>
                <w:rFonts w:ascii="Tahoma" w:eastAsia="Times New Roman" w:hAnsi="Tahoma" w:cs="Tahoma"/>
                <w:color w:val="333333"/>
                <w:lang w:eastAsia="ru-RU"/>
              </w:rPr>
              <w:t>Тел. для справок: (9212) 16-22-46</w:t>
            </w:r>
          </w:p>
        </w:tc>
      </w:tr>
      <w:tr w:rsidR="00ED4B3E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>
            <w:pPr>
              <w:spacing w:after="0" w:line="240" w:lineRule="auto"/>
              <w:ind w:left="101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Тверь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Тверской государственный университет</w:t>
            </w: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hyperlink r:id="rId9" w:history="1">
              <w:r w:rsidRPr="009B6A82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Тверь, Садовый пер., 35</w:t>
              </w:r>
            </w:hyperlink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6A82" w:rsidRPr="009B6A82" w:rsidRDefault="009B6A82" w:rsidP="009B6A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3 марта 2024 г.</w:t>
            </w:r>
          </w:p>
          <w:p w:rsidR="00ED4B3E" w:rsidRPr="009B6A82" w:rsidRDefault="00FD3596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10-00</w:t>
            </w:r>
            <w:r w:rsidRPr="009B6A82">
              <w:rPr>
                <w:rFonts w:ascii="Tahoma" w:eastAsia="Times New Roman" w:hAnsi="Tahoma" w:cs="Tahoma"/>
                <w:color w:val="333333"/>
              </w:rPr>
              <w:t xml:space="preserve"> </w:t>
            </w:r>
            <w:r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2676FE" w:rsidRPr="009B6A82">
              <w:rPr>
                <w:rFonts w:ascii="Tahoma" w:eastAsia="Times New Roman" w:hAnsi="Tahoma" w:cs="Tahoma"/>
                <w:color w:val="333333"/>
                <w:lang w:eastAsia="ru-RU"/>
              </w:rPr>
              <w:t>Тел. для справок: (4822) 58-5</w:t>
            </w:r>
            <w:r w:rsidR="00ED4B3E" w:rsidRPr="009B6A82">
              <w:rPr>
                <w:rFonts w:ascii="Tahoma" w:eastAsia="Times New Roman" w:hAnsi="Tahoma" w:cs="Tahoma"/>
                <w:color w:val="333333"/>
                <w:lang w:eastAsia="ru-RU"/>
              </w:rPr>
              <w:t>5-</w:t>
            </w:r>
            <w:r w:rsidR="002676FE" w:rsidRPr="009B6A82">
              <w:rPr>
                <w:rFonts w:ascii="Tahoma" w:eastAsia="Times New Roman" w:hAnsi="Tahoma" w:cs="Tahoma"/>
                <w:color w:val="333333"/>
                <w:lang w:eastAsia="ru-RU"/>
              </w:rPr>
              <w:t>83</w:t>
            </w:r>
          </w:p>
        </w:tc>
      </w:tr>
      <w:tr w:rsidR="00ED4B3E" w:rsidRPr="009B6A82" w:rsidTr="009F325E">
        <w:trPr>
          <w:trHeight w:val="206"/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B3E" w:rsidRPr="009B6A82" w:rsidRDefault="00ED4B3E">
            <w:pPr>
              <w:spacing w:after="0" w:line="240" w:lineRule="auto"/>
              <w:ind w:left="101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  <w:t>Тула</w:t>
            </w:r>
          </w:p>
          <w:p w:rsidR="00515F23" w:rsidRPr="009B6A82" w:rsidRDefault="00515F23" w:rsidP="00DF10A7">
            <w:pPr>
              <w:spacing w:after="0" w:line="240" w:lineRule="auto"/>
              <w:rPr>
                <w:rFonts w:ascii="Tahoma" w:eastAsia="Times New Roman" w:hAnsi="Tahoma" w:cs="Tahoma"/>
                <w:bCs/>
                <w:color w:val="333333"/>
                <w:lang w:eastAsia="ru-RU"/>
              </w:rPr>
            </w:pP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9DD" w:rsidRPr="009B6A82" w:rsidRDefault="00ED4B3E" w:rsidP="000409DD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Тульский государственный университет</w:t>
            </w:r>
          </w:p>
          <w:p w:rsidR="000409DD" w:rsidRPr="009B6A82" w:rsidRDefault="000409DD" w:rsidP="000409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>Тула, ул. Ф.Энгельса, 155</w:t>
            </w: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br/>
              <w:t>Учебный корпус № 5</w:t>
            </w:r>
          </w:p>
        </w:tc>
        <w:tc>
          <w:tcPr>
            <w:tcW w:w="3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76B1" w:rsidRPr="009B6A82" w:rsidRDefault="009B6A82" w:rsidP="006776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b/>
                <w:color w:val="333333"/>
              </w:rPr>
              <w:t>3 марта 2024 г</w:t>
            </w:r>
            <w:r w:rsidR="00FD3596" w:rsidRPr="009B6A82">
              <w:rPr>
                <w:rFonts w:ascii="Tahoma" w:eastAsia="Times New Roman" w:hAnsi="Tahoma" w:cs="Tahoma"/>
                <w:b/>
                <w:color w:val="333333"/>
              </w:rPr>
              <w:t>.</w:t>
            </w:r>
            <w:r w:rsidR="00FD3596" w:rsidRPr="009B6A82">
              <w:rPr>
                <w:rFonts w:ascii="Tahoma" w:eastAsia="Times New Roman" w:hAnsi="Tahoma" w:cs="Tahoma"/>
                <w:color w:val="333333"/>
              </w:rPr>
              <w:br/>
            </w:r>
            <w:r w:rsidR="00FD3596" w:rsidRPr="009B6A82">
              <w:rPr>
                <w:rFonts w:ascii="Tahoma" w:eastAsia="Times New Roman" w:hAnsi="Tahoma" w:cs="Tahoma"/>
                <w:b/>
                <w:color w:val="333333"/>
              </w:rPr>
              <w:t>10-00</w:t>
            </w:r>
          </w:p>
          <w:p w:rsidR="00ED4B3E" w:rsidRPr="009B6A82" w:rsidRDefault="00ED4B3E" w:rsidP="00335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9B6A82">
              <w:rPr>
                <w:rFonts w:ascii="Tahoma" w:eastAsia="Times New Roman" w:hAnsi="Tahoma" w:cs="Tahoma"/>
                <w:color w:val="333333"/>
                <w:lang w:eastAsia="ru-RU"/>
              </w:rPr>
              <w:t>Тел. для справок: (4872) 332-332</w:t>
            </w:r>
          </w:p>
        </w:tc>
      </w:tr>
    </w:tbl>
    <w:p w:rsidR="00A865D3" w:rsidRDefault="00A865D3"/>
    <w:sectPr w:rsidR="00A865D3" w:rsidSect="00A865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A"/>
    <w:rsid w:val="000035EA"/>
    <w:rsid w:val="00005A19"/>
    <w:rsid w:val="00005A8C"/>
    <w:rsid w:val="00010E94"/>
    <w:rsid w:val="0001314E"/>
    <w:rsid w:val="000409DD"/>
    <w:rsid w:val="00061EFC"/>
    <w:rsid w:val="000D342B"/>
    <w:rsid w:val="00116513"/>
    <w:rsid w:val="00126949"/>
    <w:rsid w:val="0014107F"/>
    <w:rsid w:val="001F4AA9"/>
    <w:rsid w:val="002071D3"/>
    <w:rsid w:val="0021412E"/>
    <w:rsid w:val="00214CCA"/>
    <w:rsid w:val="00241390"/>
    <w:rsid w:val="00266BC7"/>
    <w:rsid w:val="002676FE"/>
    <w:rsid w:val="0029124E"/>
    <w:rsid w:val="002B30F2"/>
    <w:rsid w:val="003010F2"/>
    <w:rsid w:val="003017CA"/>
    <w:rsid w:val="00303E37"/>
    <w:rsid w:val="0031352E"/>
    <w:rsid w:val="003144C7"/>
    <w:rsid w:val="00335FA2"/>
    <w:rsid w:val="003A0CB5"/>
    <w:rsid w:val="003C226A"/>
    <w:rsid w:val="003C496E"/>
    <w:rsid w:val="003D2B9E"/>
    <w:rsid w:val="003E0D2E"/>
    <w:rsid w:val="004146C0"/>
    <w:rsid w:val="00432994"/>
    <w:rsid w:val="0045653F"/>
    <w:rsid w:val="00480F7D"/>
    <w:rsid w:val="004A3FDC"/>
    <w:rsid w:val="004D5CFB"/>
    <w:rsid w:val="00502829"/>
    <w:rsid w:val="00515F23"/>
    <w:rsid w:val="00537A59"/>
    <w:rsid w:val="0058273F"/>
    <w:rsid w:val="005D4CA8"/>
    <w:rsid w:val="00613137"/>
    <w:rsid w:val="0063297C"/>
    <w:rsid w:val="006352A6"/>
    <w:rsid w:val="006772BF"/>
    <w:rsid w:val="006776B1"/>
    <w:rsid w:val="006D5243"/>
    <w:rsid w:val="00734682"/>
    <w:rsid w:val="007F305F"/>
    <w:rsid w:val="00836C76"/>
    <w:rsid w:val="008407AA"/>
    <w:rsid w:val="008546DB"/>
    <w:rsid w:val="00884E22"/>
    <w:rsid w:val="0089207E"/>
    <w:rsid w:val="008A2991"/>
    <w:rsid w:val="008E69FA"/>
    <w:rsid w:val="0097261A"/>
    <w:rsid w:val="0098119C"/>
    <w:rsid w:val="009924A9"/>
    <w:rsid w:val="009B6A82"/>
    <w:rsid w:val="009D0E38"/>
    <w:rsid w:val="009E0FD2"/>
    <w:rsid w:val="009E37C5"/>
    <w:rsid w:val="009F325E"/>
    <w:rsid w:val="00A126C1"/>
    <w:rsid w:val="00A3080F"/>
    <w:rsid w:val="00A36740"/>
    <w:rsid w:val="00A62A3B"/>
    <w:rsid w:val="00A746B8"/>
    <w:rsid w:val="00A865D3"/>
    <w:rsid w:val="00AC1BC0"/>
    <w:rsid w:val="00AF011B"/>
    <w:rsid w:val="00B139FE"/>
    <w:rsid w:val="00B22E88"/>
    <w:rsid w:val="00B8410A"/>
    <w:rsid w:val="00B95852"/>
    <w:rsid w:val="00BA39B3"/>
    <w:rsid w:val="00BD2221"/>
    <w:rsid w:val="00BD3C77"/>
    <w:rsid w:val="00BE4440"/>
    <w:rsid w:val="00BE4B4F"/>
    <w:rsid w:val="00BE5C93"/>
    <w:rsid w:val="00C2565E"/>
    <w:rsid w:val="00C36900"/>
    <w:rsid w:val="00C77439"/>
    <w:rsid w:val="00C91302"/>
    <w:rsid w:val="00CB574F"/>
    <w:rsid w:val="00D04495"/>
    <w:rsid w:val="00D35268"/>
    <w:rsid w:val="00D37089"/>
    <w:rsid w:val="00D4483C"/>
    <w:rsid w:val="00D56089"/>
    <w:rsid w:val="00DC71D0"/>
    <w:rsid w:val="00DE3A5A"/>
    <w:rsid w:val="00DF10A7"/>
    <w:rsid w:val="00E01142"/>
    <w:rsid w:val="00E95031"/>
    <w:rsid w:val="00ED4B3E"/>
    <w:rsid w:val="00EF4B4B"/>
    <w:rsid w:val="00F35A93"/>
    <w:rsid w:val="00F649B1"/>
    <w:rsid w:val="00F67F14"/>
    <w:rsid w:val="00F8324A"/>
    <w:rsid w:val="00F953DE"/>
    <w:rsid w:val="00F95618"/>
    <w:rsid w:val="00FD2DCD"/>
    <w:rsid w:val="00FD3596"/>
    <w:rsid w:val="00FE6CE0"/>
    <w:rsid w:val="08EE5809"/>
    <w:rsid w:val="0ADD0BF5"/>
    <w:rsid w:val="0FAC0041"/>
    <w:rsid w:val="11460299"/>
    <w:rsid w:val="2200372D"/>
    <w:rsid w:val="25EC73CF"/>
    <w:rsid w:val="2FBE7D6B"/>
    <w:rsid w:val="3B8E4AF2"/>
    <w:rsid w:val="41780408"/>
    <w:rsid w:val="44A94D75"/>
    <w:rsid w:val="4CEA543D"/>
    <w:rsid w:val="4D0F50D3"/>
    <w:rsid w:val="54901724"/>
    <w:rsid w:val="5CC34F60"/>
    <w:rsid w:val="5DAE0FAC"/>
    <w:rsid w:val="629E24F6"/>
    <w:rsid w:val="67AC0461"/>
    <w:rsid w:val="6D466FF9"/>
    <w:rsid w:val="6FE53CF1"/>
    <w:rsid w:val="71B545EF"/>
    <w:rsid w:val="735F4887"/>
    <w:rsid w:val="739B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1EF1A-4DA8-455D-A3E5-12A9C7DA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65D3"/>
    <w:rPr>
      <w:color w:val="0000FF"/>
      <w:u w:val="single"/>
    </w:rPr>
  </w:style>
  <w:style w:type="character" w:styleId="a5">
    <w:name w:val="Strong"/>
    <w:basedOn w:val="a0"/>
    <w:uiPriority w:val="22"/>
    <w:qFormat/>
    <w:rsid w:val="00A865D3"/>
    <w:rPr>
      <w:b/>
      <w:bCs/>
    </w:rPr>
  </w:style>
  <w:style w:type="table" w:styleId="a6">
    <w:name w:val="Table Grid"/>
    <w:basedOn w:val="a1"/>
    <w:uiPriority w:val="59"/>
    <w:qFormat/>
    <w:rsid w:val="00A86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-/CVCt4-0L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s.yandex.ru/-/CVDxu88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192/vladimir/?l=map&amp;ll=40.374792%2C56.147269&amp;mode=whatshere&amp;sll=40.372738%2C56.145483&amp;spn=0.008476%2C0.002740&amp;sspn=0.006169%2C0.001932&amp;text=%D0%BF%D1%80.%D0%A1%D1%82%D1%80%D0%BE%D0%B8%D1%82%D0%B5%D0%BB%D0%B5%D0%B9%20%203%20%2F%207&amp;whatshere%5Bpoint%5D=40.372196%2C56.145850&amp;whatshere%5Bzoom%5D=16&amp;z=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ps.yandex.ru/-/CVCheT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62B1F-9106-4200-B376-BA4B813D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A2-116</dc:creator>
  <cp:lastModifiedBy>Педько Борис Борисович</cp:lastModifiedBy>
  <cp:revision>2</cp:revision>
  <cp:lastPrinted>2023-02-28T12:26:00Z</cp:lastPrinted>
  <dcterms:created xsi:type="dcterms:W3CDTF">2024-02-27T07:44:00Z</dcterms:created>
  <dcterms:modified xsi:type="dcterms:W3CDTF">2024-02-27T07:44:00Z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